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L008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Select, explain and check fraction methods; diagnose misconceptions and transfer a repaired method to a fresh problem.</w:t>
      </w:r>
    </w:p>
    <w:p>
      <w:r>
        <w:t>L005–L007 factors, equivalence and four fraction operations; signed arithmetic from week 1.</w:t>
      </w:r>
    </w:p>
    <w:p>
      <w:r>
        <w:t>Selected specification content: N2 N4 N5 N8.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Use fraction strips, equal-part bars or a ratio table as appropriate.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Which is a useful check for 2/3+1/6=5/6? A 5/6−1/6=2/3, B repeat the addition, C 5/6+1/6=2/3. A reverses the operation; B may repeat an error.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3/4; 3. Use quarters.</w:t>
      </w:r>
    </w:p>
    <w:p>
      <w:pPr>
        <w:pStyle w:val="Heading2"/>
      </w:pPr>
      <w:r>
        <w:t>R2</w:t>
      </w:r>
    </w:p>
    <w:p>
      <w:r>
        <w:t>2/3: 10/15&gt;9/15. Use fifteenths.</w:t>
      </w:r>
    </w:p>
    <w:p>
      <w:pPr>
        <w:pStyle w:val="Heading2"/>
      </w:pPr>
      <w:r>
        <w:t>R3</w:t>
      </w:r>
    </w:p>
    <w:p>
      <w:r>
        <w:t>−5; 11. Preserve operation order.</w:t>
      </w:r>
    </w:p>
    <w:p>
      <w:pPr>
        <w:pStyle w:val="Heading2"/>
      </w:pPr>
      <w:r>
        <w:t>D1</w:t>
      </w:r>
    </w:p>
    <w:p>
      <w:r>
        <w:t>7/12. 4/12+3/12 uses equal-sized parts.</w:t>
      </w:r>
    </w:p>
    <w:p>
      <w:pPr>
        <w:pStyle w:val="Heading2"/>
      </w:pPr>
      <w:r>
        <w:t>D2</w:t>
      </w:r>
    </w:p>
    <w:p>
      <w:r>
        <w:t>6. Each tenth fits six times in six tenths.</w:t>
      </w:r>
    </w:p>
    <w:p>
      <w:pPr>
        <w:pStyle w:val="Heading2"/>
      </w:pPr>
      <w:r>
        <w:t>D3</w:t>
      </w:r>
    </w:p>
    <w:p>
      <w:r>
        <w:t>5/8; 5/8+1/4=7/8. Reverse subtraction with addition.</w:t>
      </w:r>
    </w:p>
    <w:p>
      <w:pPr>
        <w:pStyle w:val="Heading2"/>
      </w:pPr>
      <w:r>
        <w:t>D4</w:t>
      </w:r>
    </w:p>
    <w:p>
      <w:r>
        <w:t>1/2 litre. (2/3)×(3/4)=1/2; the operator scales the quantity.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5/12; 7/12. Reverse with subtraction or addition.</w:t>
      </w:r>
    </w:p>
    <w:p>
      <w:pPr>
        <w:pStyle w:val="Heading2"/>
      </w:pPr>
      <w:r>
        <w:t>A2</w:t>
      </w:r>
    </w:p>
    <w:p>
      <w:r>
        <w:t>3/10; 8/15. Multiplication scales by 3/4; division asks how many 3/4-sized groups fit.</w:t>
      </w:r>
    </w:p>
    <w:p>
      <w:pPr>
        <w:pStyle w:val="Heading2"/>
      </w:pPr>
      <w:r>
        <w:t>A3</w:t>
      </w:r>
    </w:p>
    <w:p>
      <w:r>
        <w:t>6 litres. Initially 9 litres; 3 used; 6 remain.</w:t>
      </w:r>
    </w:p>
    <w:p>
      <w:pPr>
        <w:pStyle w:val="Heading2"/>
      </w:pPr>
      <w:r>
        <w:t>C1</w:t>
      </w:r>
    </w:p>
    <w:p>
      <w:r>
        <w:t>Both equal 1/6. Both partition one whole into 2×3 equal parts.</w:t>
      </w:r>
    </w:p>
    <w:p>
      <w:pPr>
        <w:pStyle w:val="Heading2"/>
      </w:pPr>
      <w:r>
        <w:t>C2</w:t>
      </w:r>
    </w:p>
    <w:p>
      <w:r>
        <w:t>R-black, R-grey, R-white, B-black, B-grey, B-white: 6. Use one shirt at a time; three choices for each. Higher extension H1 generalises this counting pattern.</w:t>
      </w:r>
    </w:p>
    <w:p>
      <w:r>
        <w:t>Calculator guidance: Optional check after A3: 12 × (3 ÷ 4) × (2 ÷ 3) = 6. Use brackets around each fraction and identify what each factor represents before entering it.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8/12+3/12 M1; 11/12 A1. Do not add denominators.</w:t>
      </w:r>
    </w:p>
    <w:p>
      <w:pPr>
        <w:pStyle w:val="Heading2"/>
      </w:pPr>
      <w:r>
        <w:t>P2</w:t>
      </w:r>
    </w:p>
    <w:p>
      <w:r>
        <w:t>2 B1; 2×3/8=3/4 B1. Teacher checks the inverse.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6; 1/2. Use delayed retrieval.</w:t>
      </w:r>
    </w:p>
    <w:p>
      <w:pPr>
        <w:pStyle w:val="Heading2"/>
      </w:pPr>
      <w:r>
        <w:t>F2</w:t>
      </w:r>
    </w:p>
    <w:p>
      <w:r>
        <w:t>0.5; 0.25. A fraction is numerator divided by denominator.</w:t>
      </w:r>
    </w:p>
    <w:p>
      <w:r>
        <w:t>Retrieval answers: 5/12, 2, 1/2, 6, 1/2, 0.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R1 errors: rebuild equivalent fractions before operations. R2 errors: compare common units. R3 errors: restore order of operations. Choose one repair rather than reteaching everything. Reassess 1/4+1/6=5/12 and (2/5)÷(1/5)=2 after a delay.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t>Higher route and prerequisites</w:t>
      </w:r>
    </w:p>
    <w:p>
      <w:r>
        <w:t>Higher route: replace the 2-minute A3 feedback and the two 4-minute Challenge discussions with this 10-minute taught extension. Retain core P1–P2. Set HX1–HX2 as the final four minutes of that alternative, and use the shared challenges later if needed. The core route remains 60 minutes; the extension is not an additional compulsory ten minutes. Route choice reflects tier curriculum, not temporary support needs.</w:t>
      </w:r>
    </w:p>
    <w:p>
      <w:r>
        <w:t>Systematic lists; multiplication. No algebra required.</w:t>
      </w:r>
    </w:p>
    <w:p>
      <w:r>
        <w:t>Use the Higher Extension and Teacher Higher Extension Answers documents. Alternative slides follow the core deck. Their zero minutes in the core total mean replacement slides, not zero teaching time; their subtitles state the 3 + 3 + 2 + 2 minute allocation.</w:t>
      </w:r>
    </w:p>
    <w:p>
      <w:r>
        <w:t>Adding choice counts only counts individual items. Multiplying by the full count again when repetition is forbidden overcounts. If combinations are restricted unequally, use separate cases or a systematic list; do not blindly multiply.</w:t>
      </w:r>
    </w:p>
    <w:p>
      <w:r>
        <w:br w:type="page"/>
      </w:r>
    </w:p>
    <w:p>
      <w:pPr>
        <w:pStyle w:val="Heading1"/>
      </w:pPr>
      <w:r>
        <w:t>Optional extension answers</w:t>
      </w:r>
    </w:p>
    <w:p>
      <w:pPr>
        <w:pStyle w:val="Heading2"/>
      </w:pPr>
      <w:r>
        <w:t>Stretch</w:t>
      </w:r>
    </w:p>
    <w:p>
      <w:r>
        <w:t>Without notes, calculate 7/12+5/18 and explain the common denominator.</w:t>
      </w:r>
    </w:p>
    <w:p>
      <w:r>
        <w:t>Answer and reasoning: 21/36+10/36=31/36.</w:t>
      </w:r>
    </w:p>
    <w:p>
      <w:pPr>
        <w:pStyle w:val="Heading2"/>
      </w:pPr>
      <w:r>
        <w:t>Deep challenge</w:t>
      </w:r>
    </w:p>
    <w:p>
      <w:r>
        <w:t>Is 2/3+3/4 greater than 1? Show a method without decimals.</w:t>
      </w:r>
    </w:p>
    <w:p>
      <w:r>
        <w:t>Answer and reasoning: 8/12+9/12=17/12&gt;1.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jc w:val="left"/>
      </w:pPr>
      <w:r>
        <w:rPr>
          <w:rFonts w:ascii="Arial" w:hAnsi="Arial"/>
          <w:b/>
          <w:color w:val="0B2E57"/>
          <w:sz w:val="36"/>
        </w:rPr>
        <w:t>Recall &amp; Review: feedback and extension integration</w:t>
      </w:r>
    </w:p>
    <w:p>
      <w:r>
        <w:rPr>
          <w:rFonts w:ascii="Arial" w:hAnsi="Arial"/>
          <w:b w:val="0"/>
          <w:color w:val="5E7182"/>
          <w:sz w:val="16"/>
        </w:rPr>
        <w:t>Source-integrated WWW/EBI and extension page</w:t>
      </w:r>
    </w:p>
    <w:p>
      <w:r>
        <w:rPr>
          <w:rFonts w:ascii="Arial" w:hAnsi="Arial"/>
          <w:b/>
          <w:color w:val="147D88"/>
          <w:sz w:val="26"/>
        </w:rPr>
        <w:t>Lesson L008: Fraction reasoning and retrieval</w:t>
      </w:r>
    </w:p>
    <w:p>
      <w:r>
        <w:rPr>
          <w:rFonts w:ascii="Arial" w:hAnsi="Arial"/>
          <w:b w:val="0"/>
          <w:color w:val="132A42"/>
          <w:sz w:val="22"/>
        </w:rPr>
        <w:t>Objective: Select, explain and check fraction methods; diagnose misconceptions and transfer a repaired method to a fresh problem.</w:t>
      </w:r>
    </w:p>
    <w:p>
      <w:r>
        <w:rPr>
          <w:rFonts w:ascii="Arial" w:hAnsi="Arial"/>
          <w:b/>
          <w:color w:val="0B2E57"/>
          <w:sz w:val="24"/>
        </w:rPr>
        <w:t>Timing for a 60-minute lesson</w:t>
      </w:r>
    </w:p>
    <w:p>
      <w:r>
        <w:rPr>
          <w:rFonts w:ascii="Arial" w:hAnsi="Arial"/>
          <w:b w:val="0"/>
          <w:color w:val="132A42"/>
          <w:sz w:val="20"/>
        </w:rPr>
        <w:t>0-7 Connect &amp; Check; 7-14 Share; 14-25 Present/model; 25-44 Apply route choice/practice; 44-52 independent exam-style check; 52-60 Recall &amp; Review, WWW/EBI and next step.</w:t>
      </w:r>
    </w:p>
    <w:p>
      <w:r>
        <w:rPr>
          <w:rFonts w:ascii="Arial" w:hAnsi="Arial"/>
          <w:b/>
          <w:color w:val="0B2E57"/>
          <w:sz w:val="24"/>
        </w:rPr>
        <w:t>Recall &amp; Review evidence</w:t>
      </w:r>
    </w:p>
    <w:p>
      <w:r>
        <w:rPr>
          <w:rFonts w:ascii="Arial" w:hAnsi="Arial"/>
          <w:b w:val="0"/>
          <w:color w:val="132A42"/>
          <w:sz w:val="20"/>
        </w:rPr>
        <w:t>At the end of the lesson, solve a fresh question without prompts, explain a check, correct one error and record the next practice step.</w:t>
      </w:r>
    </w:p>
    <w:p>
      <w:r>
        <w:rPr>
          <w:rFonts w:ascii="Arial" w:hAnsi="Arial"/>
          <w:b/>
          <w:color w:val="147D88"/>
          <w:sz w:val="24"/>
        </w:rPr>
        <w:t>What Went Well (WWW)</w:t>
      </w:r>
    </w:p>
    <w:p>
      <w:r>
        <w:rPr>
          <w:rFonts w:ascii="Arial" w:hAnsi="Arial"/>
          <w:b w:val="0"/>
          <w:color w:val="132A42"/>
          <w:sz w:val="20"/>
        </w:rPr>
        <w:t>I selected a suitable representation or multiplier and kept the reference amount clear.</w:t>
      </w:r>
    </w:p>
    <w:p>
      <w:r>
        <w:rPr>
          <w:rFonts w:ascii="Arial" w:hAnsi="Arial"/>
          <w:b/>
          <w:color w:val="147D88"/>
          <w:sz w:val="24"/>
        </w:rPr>
        <w:t>Even Better If (EBI)</w:t>
      </w:r>
    </w:p>
    <w:p>
      <w:r>
        <w:rPr>
          <w:rFonts w:ascii="Arial" w:hAnsi="Arial"/>
          <w:b w:val="0"/>
          <w:color w:val="132A42"/>
          <w:sz w:val="20"/>
        </w:rPr>
        <w:t>I will state the whole/part, show each operation and check that the size of my answer is reasonable.</w:t>
      </w:r>
    </w:p>
    <w:p>
      <w:r>
        <w:rPr>
          <w:rFonts w:ascii="Arial" w:hAnsi="Arial"/>
          <w:b/>
          <w:color w:val="0B2E57"/>
          <w:sz w:val="24"/>
        </w:rPr>
        <w:t>Integrated stretch and deep challenge</w:t>
      </w:r>
    </w:p>
    <w:p>
      <w:r>
        <w:rPr>
          <w:rFonts w:ascii="Arial" w:hAnsi="Arial"/>
          <w:b w:val="0"/>
          <w:color w:val="132A42"/>
          <w:sz w:val="20"/>
        </w:rPr>
        <w:t>Stretch: Without notes, calculate 7/12+5/18 and explain the common denominator.</w:t>
      </w:r>
    </w:p>
    <w:p>
      <w:r>
        <w:rPr>
          <w:rFonts w:ascii="Arial" w:hAnsi="Arial"/>
          <w:b w:val="0"/>
          <w:color w:val="132A42"/>
          <w:sz w:val="20"/>
        </w:rPr>
        <w:t>Deep challenge: Is 2/3+3/4 greater than 1? Show a method without decimals.</w:t>
      </w:r>
    </w:p>
    <w:p>
      <w:r>
        <w:rPr>
          <w:rFonts w:ascii="Arial" w:hAnsi="Arial"/>
          <w:b/>
          <w:color w:val="0B2E57"/>
          <w:sz w:val="24"/>
        </w:rPr>
        <w:t>Teacher use</w:t>
      </w:r>
    </w:p>
    <w:p>
      <w:r>
        <w:rPr>
          <w:rFonts w:ascii="Arial" w:hAnsi="Arial"/>
          <w:b w:val="0"/>
          <w:color w:val="132A42"/>
          <w:sz w:val="20"/>
        </w:rPr>
        <w:t>Use the WWW/EBI prompts to write mathematics-specific feedback linked to the objective. Do not accept generic praise; feedback should identify the method, representation, reasoning or checking step that improved, then set a fresh next-step question.</w:t>
      </w:r>
    </w:p>
    <w:p>
      <w:r>
        <w:rPr>
          <w:rFonts w:ascii="Arial" w:hAnsi="Arial"/>
          <w:b w:val="0"/>
          <w:color w:val="132A42"/>
          <w:sz w:val="20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Fraction reasoning and retrieval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