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L012</w:t>
        <w:br/>
        <w:t>10 minutes • Lesson resources</w:t>
      </w:r>
    </w:p>
    <w:p>
      <w:r>
        <w:t>REACH FOR THE STAR  |  GCSE MATHEMATICS</w:t>
      </w:r>
    </w:p>
    <w:p>
      <w:r>
        <w:t>L013: Ratio and sharing</w:t>
      </w:r>
    </w:p>
    <w:p>
      <w:pPr>
        <w:pStyle w:val="Heading2"/>
      </w:pPr>
      <w:r>
        <w:t>F1</w:t>
      </w:r>
    </w:p>
    <w:p>
      <w:r>
        <w:t>Tomorrow calculate (2/3)÷(4/9) and find 20% of 75.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L013, simplify 12/18 and explain what the fraction compares.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Ratio a:b compares the first quantity with the second in that order. To share £50 in the ratio 2:3, there are five equal parts. Each part is £10, so the shares are £20 and £30.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