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L017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Read algebraic notation accurately. Substitute signed values and distinguish expressions, equations and identities.</w:t>
      </w:r>
    </w:p>
    <w:p>
      <w:r>
        <w:t>Signed arithmetic, operation priority and powers from L001–L004; brackets from L016 preparation.</w:t>
      </w:r>
    </w:p>
    <w:p>
      <w:r>
        <w:t>Selected specification content: A1 A2 A3.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Use ratio tables, algebra tiles, balance diagrams and number lines as appropriate.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For x=−2, x² is A −4, B 4, C −2. Answer B: (−2)×(−2)=4.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14. Multiply before adding.</w:t>
      </w:r>
    </w:p>
    <w:p>
      <w:pPr>
        <w:pStyle w:val="Heading2"/>
      </w:pPr>
      <w:r>
        <w:t>R2</w:t>
      </w:r>
    </w:p>
    <w:p>
      <w:r>
        <w:t>9. Two negative factors.</w:t>
      </w:r>
    </w:p>
    <w:p>
      <w:pPr>
        <w:pStyle w:val="Heading2"/>
      </w:pPr>
      <w:r>
        <w:t>R3</w:t>
      </w:r>
    </w:p>
    <w:p>
      <w:r>
        <w:t>5. Divide before adding.</w:t>
      </w:r>
    </w:p>
    <w:p>
      <w:pPr>
        <w:pStyle w:val="Heading2"/>
      </w:pPr>
      <w:r>
        <w:t>D1</w:t>
      </w:r>
    </w:p>
    <w:p>
      <w:r>
        <w:t>−10. 5×(−2).</w:t>
      </w:r>
    </w:p>
    <w:p>
      <w:pPr>
        <w:pStyle w:val="Heading2"/>
      </w:pPr>
      <w:r>
        <w:t>D2</w:t>
      </w:r>
    </w:p>
    <w:p>
      <w:r>
        <w:t>−7. 3×(−3)+2=−9+2.</w:t>
      </w:r>
    </w:p>
    <w:p>
      <w:pPr>
        <w:pStyle w:val="Heading2"/>
      </w:pPr>
      <w:r>
        <w:t>D3</w:t>
      </w:r>
    </w:p>
    <w:p>
      <w:r>
        <w:t>9 and −9. The leading minus is outside the square.</w:t>
      </w:r>
    </w:p>
    <w:p>
      <w:pPr>
        <w:pStyle w:val="Heading2"/>
      </w:pPr>
      <w:r>
        <w:t>D4</w:t>
      </w:r>
    </w:p>
    <w:p>
      <w:r>
        <w:t>Identity: equal for every x. Distribution gives 2x+6.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6,5,4; −6,1,4. The square stays equal for opposite values.</w:t>
      </w:r>
    </w:p>
    <w:p>
      <w:pPr>
        <w:pStyle w:val="Heading2"/>
      </w:pPr>
      <w:r>
        <w:t>A2</w:t>
      </w:r>
    </w:p>
    <w:p>
      <w:r>
        <w:t>−13; −6. 2×(−2)−3×3; (−2)×3.</w:t>
      </w:r>
    </w:p>
    <w:p>
      <w:pPr>
        <w:pStyle w:val="Heading2"/>
      </w:pPr>
      <w:r>
        <w:t>A3</w:t>
      </w:r>
    </w:p>
    <w:p>
      <w:r>
        <w:t>£18. Fixed charge £4 and distance cost £14. 4+2×7; model assumes that tariff applies.</w:t>
      </w:r>
    </w:p>
    <w:p>
      <w:pPr>
        <w:pStyle w:val="Heading2"/>
      </w:pPr>
      <w:r>
        <w:t>C1</w:t>
      </w:r>
    </w:p>
    <w:p>
      <w:r>
        <w:t>No: x=3 gives 9 versus 6. They agree at x=0 or x=2. Agreement at one value does not prove an identity.</w:t>
      </w:r>
    </w:p>
    <w:p>
      <w:pPr>
        <w:pStyle w:val="Heading2"/>
      </w:pPr>
      <w:r>
        <w:t>C2</w:t>
      </w:r>
    </w:p>
    <w:p>
      <w:r>
        <w:t>2 is not 1/2. Division is not commutative. The divisor and dividend have different roles.</w:t>
      </w:r>
    </w:p>
    <w:p>
      <w:r>
        <w:t>Calculator guidance: Optional check: enter (−3)² and then −(3²). Expect 9 and −9. Calculator models differ in negative-key precedence; use explicit brackets.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4×(−2)−1 M1; −9 A1. Brackets protect the negative sign.</w:t>
      </w:r>
    </w:p>
    <w:p>
      <w:pPr>
        <w:pStyle w:val="Heading2"/>
      </w:pPr>
      <w:r>
        <w:t>P2</w:t>
      </w:r>
    </w:p>
    <w:p>
      <w:r>
        <w:t>(−3)²+2×4 M1; 17 A1. Square before addition.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−1; 16. Substitute independently.</w:t>
      </w:r>
    </w:p>
    <w:p>
      <w:pPr>
        <w:pStyle w:val="Heading2"/>
      </w:pPr>
      <w:r>
        <w:t>F2</w:t>
      </w:r>
    </w:p>
    <w:p>
      <w:r>
        <w:t>There are five identical groups. Only like groups are collected.</w:t>
      </w:r>
    </w:p>
    <w:p>
      <w:r>
        <w:t>Retrieval answers: 12, -7, 9, -9, 8, 15.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3x is read as 3+x, use three equal groups. If a negative square is negative, write both factors. Recheck x=−3 in 2x+5 and x²: −1 and 9.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t>Optional extension answers</w:t>
      </w:r>
    </w:p>
    <w:p>
      <w:pPr>
        <w:pStyle w:val="Heading2"/>
      </w:pPr>
      <w:r>
        <w:t>Stretch</w:t>
      </w:r>
    </w:p>
    <w:p>
      <w:r>
        <w:t>If a=−2 and b=5, evaluate 3a²−2b and 2(a+b).</w:t>
      </w:r>
    </w:p>
    <w:p>
      <w:r>
        <w:t>Answer and reasoning: 12−10=2; 2×3=6.</w:t>
      </w:r>
    </w:p>
    <w:p>
      <w:pPr>
        <w:pStyle w:val="Heading2"/>
      </w:pPr>
      <w:r>
        <w:t>Deep challenge</w:t>
      </w:r>
    </w:p>
    <w:p>
      <w:r>
        <w:t>A learner interprets 3x² as (3x)². Use x=2 to expose the error.</w:t>
      </w:r>
    </w:p>
    <w:p>
      <w:r>
        <w:t>Answer and reasoning: 3x²=12 while (3x)²=36.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L017: Algebraic language and substitution</w:t>
      </w:r>
    </w:p>
    <w:p>
      <w:r>
        <w:rPr>
          <w:rFonts w:ascii="Arial" w:hAnsi="Arial"/>
          <w:b w:val="0"/>
          <w:color w:val="132A42"/>
          <w:sz w:val="22"/>
        </w:rPr>
        <w:t>Objective: Read algebraic notation accurately. Substitute signed values and distinguish expressions, equations and identities.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wrote the algebraic structure accurately and used a valid step-by-step method.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show inverse operations clearly, keep signs/brackets accurate and substitute back to check.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If a=−2 and b=5, evaluate 3a²−2b and 2(a+b).</w:t>
      </w:r>
    </w:p>
    <w:p>
      <w:r>
        <w:rPr>
          <w:rFonts w:ascii="Arial" w:hAnsi="Arial"/>
          <w:b w:val="0"/>
          <w:color w:val="132A42"/>
          <w:sz w:val="20"/>
        </w:rPr>
        <w:t>Deep challenge: A learner interprets 3x² as (3x)². Use x=2 to expose the error.</w:t>
      </w:r>
    </w:p>
    <w:p>
      <w:r>
        <w:rPr>
          <w:rFonts w:ascii="Arial" w:hAnsi="Arial"/>
          <w:b/>
          <w:color w:val="0B2E57"/>
          <w:sz w:val="24"/>
        </w:rPr>
        <w:t>Teacher use</w:t>
      </w:r>
    </w:p>
    <w:p>
      <w:r>
        <w:rPr>
          <w:rFonts w:ascii="Arial" w:hAnsi="Arial"/>
          <w:b w:val="0"/>
          <w:color w:val="132A42"/>
          <w:sz w:val="20"/>
        </w:rPr>
        <w:t>Use the WWW/EBI prompts to write mathematics-specific feedback linked to the objective. Do not accept generic praise; feedback should identify the method, representation, reasoning or checking step that improved, then set a fresh next-step question.</w:t>
      </w:r>
    </w:p>
    <w:p>
      <w:r>
        <w:rPr>
          <w:rFonts w:ascii="Arial" w:hAnsi="Arial"/>
          <w:b w:val="0"/>
          <w:color w:val="132A42"/>
          <w:sz w:val="20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Algebraic language and substitution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