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L022</w:t>
        <w:br/>
        <w:t>10 minutes • Lesson resources</w:t>
      </w:r>
    </w:p>
    <w:p>
      <w:r>
        <w:t>REACH FOR THE STAR  |  GCSE MATHEMATICS</w:t>
      </w:r>
    </w:p>
    <w:p>
      <w:r>
        <w:t>L023: Sequences and nth terms</w:t>
      </w:r>
    </w:p>
    <w:p>
      <w:pPr>
        <w:pStyle w:val="Heading2"/>
      </w:pPr>
      <w:r>
        <w:t>F1</w:t>
      </w:r>
    </w:p>
    <w:p>
      <w:r>
        <w:t>Tomorrow solve 3x−1≤11 and list non-negative integer solutions.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L023, continue 5,8,11,14 and explain the rule.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An arithmetic sequence has a constant difference. For 5,8,11,14,... the nth term is 3n+2 when the first term is n=1. Check both the first term and the difference.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Inequalities and number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