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GUIDE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Teacher guide and workbook answers</w:t>
      </w:r>
    </w:p>
    <w:p>
      <w:r>
        <w:t>Pearson Edexcel GCSE Mathematics 1MA1 • L027</w:t>
        <w:br/>
        <w:t>60 minutes • Foundation and Higher • Teacher use only • Lesson resources</w:t>
      </w:r>
    </w:p>
    <w:p>
      <w:r>
        <w:t>REACH FOR THE STAR  |  GCSE MATHEMATICS</w:t>
      </w:r>
    </w:p>
    <w:p>
      <w:pPr>
        <w:pStyle w:val="Heading1"/>
      </w:pPr>
      <w:r>
        <w:t>Purpose and prerequisites</w:t>
      </w:r>
    </w:p>
    <w:p>
      <w:r>
        <w:t>Select a valid triangle congruence criterion and use corresponding parts to build a short proof.</w:t>
      </w:r>
    </w:p>
    <w:p>
      <w:r>
        <w:t>L025 parallel-angle reasoning; L026 triangles and quadrilaterals.</w:t>
      </w:r>
    </w:p>
    <w:p>
      <w:r>
        <w:t>Selected specification content: G5 G6. These lessons revisit shared content; they do not complete every aspect of those statements.</w:t>
      </w:r>
    </w:p>
    <w:p>
      <w:pPr>
        <w:pStyle w:val="Heading1"/>
      </w:pPr>
      <w:r>
        <w:t>Preparation and support</w:t>
      </w:r>
    </w:p>
    <w:p>
      <w:r>
        <w:t>Prepare mini-whiteboards, printed fallbacks and a teacher calculator. Prepare rulers, compasses, protractors, tracing paper and the practical drawing sheets. Drawings and constructions require teacher review. Confirm save/export/restore in the intended environment; browser QA remains pending. Distribute only the learner package.</w:t>
      </w:r>
    </w:p>
    <w:p>
      <w:r>
        <w:t>Access: pre-teach vocabulary and read symbols aloud. Scaffold: model the first decision, offer a worked-example or inverse-check frame. Core: remove prompts for A2 and P1–P2. Stretch: C1–C2 deepen reasoning for either tier. Record the support used, not a fixed ability label.</w:t>
      </w:r>
    </w:p>
    <w:p>
      <w:pPr>
        <w:pStyle w:val="Heading1"/>
      </w:pPr>
      <w:r>
        <w:t>Evidence and pacing</w:t>
      </w:r>
    </w:p>
    <w:p>
      <w:r>
        <w:t>The delivery map totals 60 minutes. Use the recall and hinge to select a repair; the suggested one-third error trigger is a planning judgement, not a validated threshold. If errors are widespread, use two minutes from independent practice and defer C2. P1–P2 need teacher marking. The mini-test and exam practice are delayed/additional activities, not extra tasks squeezed into the hour.</w:t>
      </w:r>
    </w:p>
    <w:p>
      <w:r>
        <w:t>Two triangles have equal corresponding angles only. Congruent? A always, B not necessarily. Answer B: their sizes may differ.</w:t>
      </w:r>
    </w:p>
    <w:p>
      <w:r>
        <w:br w:type="page"/>
      </w:r>
    </w:p>
    <w:p>
      <w:pPr>
        <w:pStyle w:val="Heading1"/>
      </w:pPr>
      <w:r>
        <w:t>Recall and guided-practice answers</w:t>
      </w:r>
    </w:p>
    <w:p>
      <w:pPr>
        <w:pStyle w:val="Heading2"/>
      </w:pPr>
      <w:r>
        <w:t>R1</w:t>
      </w:r>
    </w:p>
    <w:p>
      <w:r>
        <w:t>60°. 180° total.</w:t>
      </w:r>
    </w:p>
    <w:p>
      <w:pPr>
        <w:pStyle w:val="Heading2"/>
      </w:pPr>
      <w:r>
        <w:t>R2</w:t>
      </w:r>
    </w:p>
    <w:p>
      <w:r>
        <w:t>50°. 180−130.</w:t>
      </w:r>
    </w:p>
    <w:p>
      <w:pPr>
        <w:pStyle w:val="Heading2"/>
      </w:pPr>
      <w:r>
        <w:t>R3</w:t>
      </w:r>
    </w:p>
    <w:p>
      <w:r>
        <w:t>Opposite angles equal. Use parallel sides.</w:t>
      </w:r>
    </w:p>
    <w:p>
      <w:pPr>
        <w:pStyle w:val="Heading2"/>
      </w:pPr>
      <w:r>
        <w:t>D1</w:t>
      </w:r>
    </w:p>
    <w:p>
      <w:r>
        <w:t>SSS. All three corresponding sides match.</w:t>
      </w:r>
    </w:p>
    <w:p>
      <w:pPr>
        <w:pStyle w:val="Heading2"/>
      </w:pPr>
      <w:r>
        <w:t>D2</w:t>
      </w:r>
    </w:p>
    <w:p>
      <w:r>
        <w:t>SAS. The angle lies between the equal sides.</w:t>
      </w:r>
    </w:p>
    <w:p>
      <w:pPr>
        <w:pStyle w:val="Heading2"/>
      </w:pPr>
      <w:r>
        <w:t>D3</w:t>
      </w:r>
    </w:p>
    <w:p>
      <w:r>
        <w:t>ASA. Two corresponding angles and included side match.</w:t>
      </w:r>
    </w:p>
    <w:p>
      <w:pPr>
        <w:pStyle w:val="Heading2"/>
      </w:pPr>
      <w:r>
        <w:t>D4</w:t>
      </w:r>
    </w:p>
    <w:p>
      <w:r>
        <w:t>RHS. Both right angles must be given.</w:t>
      </w:r>
    </w:p>
    <w:p>
      <w:r>
        <w:br w:type="page"/>
      </w:r>
    </w:p>
    <w:p>
      <w:pPr>
        <w:pStyle w:val="Heading1"/>
      </w:pPr>
      <w:r>
        <w:t>Application and challenge answers</w:t>
      </w:r>
    </w:p>
    <w:p>
      <w:pPr>
        <w:pStyle w:val="Heading2"/>
      </w:pPr>
      <w:r>
        <w:t>A1</w:t>
      </w:r>
    </w:p>
    <w:p>
      <w:r>
        <w:t>SSS; SAS; RHS. Each specifies enough corresponding information.</w:t>
      </w:r>
    </w:p>
    <w:p>
      <w:pPr>
        <w:pStyle w:val="Heading2"/>
      </w:pPr>
      <w:r>
        <w:t>A2</w:t>
      </w:r>
    </w:p>
    <w:p>
      <w:r>
        <w:t>AB=CD and BC=DA, opposite sides of a parallelogram; AC shared; SSS. Correspondence A↔C, B↔D, C↔A.</w:t>
      </w:r>
    </w:p>
    <w:p>
      <w:pPr>
        <w:pStyle w:val="Heading2"/>
      </w:pPr>
      <w:r>
        <w:t>A3</w:t>
      </w:r>
    </w:p>
    <w:p>
      <w:r>
        <w:t>AB=AD, BC=DC, AC shared; ABC and ADC congruent by SSS, so matching angles BAC and CAD are equal. Conclude only after proving congruence.</w:t>
      </w:r>
    </w:p>
    <w:p>
      <w:pPr>
        <w:pStyle w:val="Heading2"/>
      </w:pPr>
      <w:r>
        <w:t>C1</w:t>
      </w:r>
    </w:p>
    <w:p>
      <w:r>
        <w:t>Both have 60° angles but different sizes; AAA does not prove congruence. Equality of angles gives similarity.</w:t>
      </w:r>
    </w:p>
    <w:p>
      <w:pPr>
        <w:pStyle w:val="Heading2"/>
      </w:pPr>
      <w:r>
        <w:t>C2</w:t>
      </w:r>
    </w:p>
    <w:p>
      <w:r>
        <w:t>Drawings may be inaccurate. Use the three stated/shared equal side pairs and SSS. Give evidence independent of appearance.</w:t>
      </w:r>
    </w:p>
    <w:p>
      <w:r>
        <w:t>Calculator guidance: No calculator is needed. Length totals can be checked, but congruence requires reasons, not numerical output.</w:t>
      </w:r>
    </w:p>
    <w:p>
      <w:r>
        <w:br w:type="page"/>
      </w:r>
    </w:p>
    <w:p>
      <w:pPr>
        <w:pStyle w:val="Heading1"/>
      </w:pPr>
      <w:r>
        <w:t>Independent evidence and next steps</w:t>
      </w:r>
    </w:p>
    <w:p>
      <w:pPr>
        <w:pStyle w:val="Heading2"/>
      </w:pPr>
      <w:r>
        <w:t>P1</w:t>
      </w:r>
    </w:p>
    <w:p>
      <w:r>
        <w:t>SSS B1; DEF B1. Middle letters identify vertices B and E.</w:t>
      </w:r>
    </w:p>
    <w:p>
      <w:pPr>
        <w:pStyle w:val="Heading2"/>
      </w:pPr>
      <w:r>
        <w:t>P2</w:t>
      </w:r>
    </w:p>
    <w:p>
      <w:r>
        <w:t>Right angles plus hypotenuse and a corresponding side identified B1; RHS B1. The right-angle condition is essential.</w:t>
      </w:r>
    </w:p>
    <w:p>
      <w:pPr>
        <w:pStyle w:val="Heading2"/>
      </w:pPr>
      <w:r>
        <w:t>P3</w:t>
      </w:r>
    </w:p>
    <w:p>
      <w:r>
        <w:t>Individual reflection. Record support and delayed evidence; completion is not mastery.</w:t>
      </w:r>
    </w:p>
    <w:p>
      <w:pPr>
        <w:pStyle w:val="Heading2"/>
      </w:pPr>
      <w:r>
        <w:t>F1</w:t>
      </w:r>
    </w:p>
    <w:p>
      <w:r>
        <w:t>Same angles can occur at different scales. Supply a numerical example.</w:t>
      </w:r>
    </w:p>
    <w:p>
      <w:pPr>
        <w:pStyle w:val="Heading2"/>
      </w:pPr>
      <w:r>
        <w:t>F2</w:t>
      </w:r>
    </w:p>
    <w:p>
      <w:r>
        <w:t>Same distance from A as from B. It does not mean a fixed distance from both.</w:t>
      </w:r>
    </w:p>
    <w:p>
      <w:r>
        <w:t>Retrieval answers: 3, 90, 65, 16, 14, 60. Exact signed decimals/fractions/mixed numbers are accepted; unsupported notation goes to review. No automatic method marks. For rounding, equivalent numerical values may pass retrieval; the teacher checks stated accuracy and required trailing zeros in written work.</w:t>
      </w:r>
    </w:p>
    <w:p>
      <w:pPr>
        <w:pStyle w:val="Heading1"/>
      </w:pPr>
      <w:r>
        <w:t>Reteaching and release</w:t>
      </w:r>
    </w:p>
    <w:p>
      <w:r>
        <w:t>If SAS is claimed with a non-included angle, mark the two sides and the angle between them. If AAA is used, compare 3,4,5 with 6,8,10 triangles. Recheck a proof with a shared side.</w:t>
      </w:r>
    </w:p>
    <w:p>
      <w:r>
        <w:t>Practice feedback is intentionally visible. Full assessment answers, this guide and delivery notes are teacher-only. Local saving is browser dependent; no account service is included. Completed resources enter Review; human approval and outstanding browser checks remain required.</w:t>
      </w:r>
    </w:p>
    <w:p>
      <w:r>
        <w:br w:type="page"/>
      </w:r>
    </w:p>
    <w:p>
      <w:pPr>
        <w:pStyle w:val="Heading1"/>
      </w:pPr>
      <w:r>
        <w:rPr>
          <w:color w:val="0C233E"/>
        </w:rPr>
        <w:t>Optional extension activities</w:t>
      </w:r>
    </w:p>
    <w:p>
      <w:r>
        <w:t>Allow 10–15 minutes for learners who have secured the main practice. Show a method, explain a check and justify your conclusion.</w:t>
      </w:r>
    </w:p>
    <w:p>
      <w:pPr>
        <w:pStyle w:val="Heading2"/>
      </w:pPr>
      <w:r>
        <w:t>Stretch</w:t>
      </w:r>
    </w:p>
    <w:p>
      <w:r>
        <w:t>State a valid congruence test for sides 5,7,8 cm in two triangles and explain.</w:t>
      </w:r>
    </w:p>
    <w:p>
      <w:r>
        <w:rPr>
          <w:b/>
        </w:rPr>
        <w:t xml:space="preserve">Answer and reasoning: </w:t>
      </w:r>
      <w:r>
        <w:t>SSS: all three corresponding sides equal.</w:t>
      </w:r>
    </w:p>
    <w:p>
      <w:pPr>
        <w:pStyle w:val="Heading2"/>
      </w:pPr>
      <w:r>
        <w:t>Deep challenge</w:t>
      </w:r>
    </w:p>
    <w:p>
      <w:r>
        <w:t>Two triangles have equal side lengths 5 and 7 cm and a non-included equal angle. Must they be congruent?</w:t>
      </w:r>
    </w:p>
    <w:p>
      <w:r>
        <w:rPr>
          <w:b/>
        </w:rPr>
        <w:t xml:space="preserve">Answer and reasoning: </w:t>
      </w:r>
      <w:r>
        <w:t>No. SSA is generally insufficient; more than one triangle may fit.</w:t>
      </w:r>
    </w:p>
    <w:p>
      <w:r>
        <w:t>Ask for a fresh independent explanation before deciding that the method is secure.</w:t>
      </w:r>
    </w:p>
    <w:p>
      <w:pPr>
        <w:pStyle w:val="Heading1"/>
      </w:pPr>
      <w:r>
        <w:t>Activate Learning lesson cycle</w:t>
      </w:r>
    </w:p>
    <w:p>
      <w:r>
        <w:t>Connect &amp; Check: state the objective and diagnose prior knowledge. Share: pairs predict and compare methods. Present: explain or uncover the model. Apply: fade support for independent practice and optional stretch. Recall &amp; Review: use a fresh question and feedback to decide the next step.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L027: Congruence and geometric reasoning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Select a valid triangle congruence criterion and use corresponding parts to build a short proof.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State a valid congruence test for sides 5,7,8 cm in two triangles and explain.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Two triangles have equal side lengths 5 and 7 cm and a non-included equal angle. Must they be congruent?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No calculator is needed. Length totals can be checked, but congruence requires reasons, not numerical output..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RFTS-PEARSON-GCSE-MAT-1MA1-GEO-L027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 and workbook answers</dc:title>
  <dc:subject>Congruence and geometric reasoning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