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5184"/>
        <w:gridCol w:w="5184"/>
      </w:tblGrid>
      <w:tr>
        <w:tc>
          <w:tcPr>
            <w:tcW w:type="dxa" w:w="5184"/>
            <w:shd w:fill="0C233E"/>
          </w:tcPr>
          <w:p>
            <w:r>
              <w:rPr>
                <w:rFonts w:ascii="Aptos" w:hAnsi="Aptos"/>
                <w:b/>
                <w:color w:val="FFFFFF"/>
                <w:sz w:val="20"/>
              </w:rPr>
              <w:t>TEACHER GUIDE</w:t>
            </w:r>
          </w:p>
        </w:tc>
        <w:tc>
          <w:tcPr>
            <w:tcW w:type="dxa" w:w="5184"/>
          </w:tcPr>
          <w:p>
            <w:pPr>
              <w:jc w:val="right"/>
            </w:pPr>
            <w:r>
              <w:rPr>
                <w:b/>
                <w:color w:val="0C233E"/>
              </w:rPr>
              <w:t>Reach for the Star</w:t>
            </w:r>
          </w:p>
        </w:tc>
      </w:tr>
    </w:tbl>
    <w:p>
      <w:pPr>
        <w:pStyle w:val="Title"/>
      </w:pPr>
      <w:r>
        <w:t>Teacher guide and workbook answers</w:t>
      </w:r>
    </w:p>
    <w:p>
      <w:r>
        <w:t>Pearson Edexcel GCSE Mathematics 1MA1 • L028</w:t>
        <w:br/>
        <w:t>60 minutes • Foundation and Higher • Teacher use only • Lesson resources</w:t>
      </w:r>
    </w:p>
    <w:p>
      <w:r>
        <w:t>REACH FOR THE STAR  |  GCSE MATHEMATICS</w:t>
      </w:r>
    </w:p>
    <w:p>
      <w:pPr>
        <w:pStyle w:val="Heading1"/>
      </w:pPr>
      <w:r>
        <w:t>Purpose and prerequisites</w:t>
      </w:r>
    </w:p>
    <w:p>
      <w:r>
        <w:t>Use ruler and compass constructions and interpret loci as sets of points satisfying distance conditions.</w:t>
      </w:r>
    </w:p>
    <w:p>
      <w:r>
        <w:t>L027 congruence and equal distances; L025 perpendicular angles; accurate ruler use.</w:t>
      </w:r>
    </w:p>
    <w:p>
      <w:r>
        <w:t>Selected specification content: G1 G2 G15. These lessons revisit shared content; they do not complete every aspect of those statements.</w:t>
      </w:r>
    </w:p>
    <w:p>
      <w:pPr>
        <w:pStyle w:val="Heading1"/>
      </w:pPr>
      <w:r>
        <w:t>Preparation and support</w:t>
      </w:r>
    </w:p>
    <w:p>
      <w:r>
        <w:t>Prepare mini-whiteboards, printed fallbacks and a teacher calculator. Prepare rulers, compasses, protractors, tracing paper and the practical drawing sheets. Drawings and constructions require teacher review. Confirm save/export/restore in the intended environment; browser QA remains pending. Distribute only the learner package.</w:t>
      </w:r>
    </w:p>
    <w:p>
      <w:r>
        <w:t>Access: pre-teach vocabulary and read symbols aloud. Scaffold: model the first decision, offer a worked-example or inverse-check frame. Core: remove prompts for A2 and P1–P2. Stretch: C1–C2 deepen reasoning for either tier. Record the support used, not a fixed ability label.</w:t>
      </w:r>
    </w:p>
    <w:p>
      <w:pPr>
        <w:pStyle w:val="Heading1"/>
      </w:pPr>
      <w:r>
        <w:t>Evidence and pacing</w:t>
      </w:r>
    </w:p>
    <w:p>
      <w:r>
        <w:t>The delivery map totals 60 minutes. Use the recall and hinge to select a repair; the suggested one-third error trigger is a planning judgement, not a validated threshold. If errors are widespread, use two minutes from independent practice and defer C2. P1–P2 need teacher marking. The mini-test and exam practice are delayed/additional activities, not extra tasks squeezed into the hour.</w:t>
      </w:r>
    </w:p>
    <w:p>
      <w:r>
        <w:t>Points exactly 3 cm from O form A a disc, B a circle circumference, C a line. Answer B: every point has the same radius.</w:t>
      </w:r>
    </w:p>
    <w:p>
      <w:r>
        <w:br w:type="page"/>
      </w:r>
    </w:p>
    <w:p>
      <w:pPr>
        <w:pStyle w:val="Heading1"/>
      </w:pPr>
      <w:r>
        <w:t>Recall and guided-practice answers</w:t>
      </w:r>
    </w:p>
    <w:p>
      <w:pPr>
        <w:pStyle w:val="Heading2"/>
      </w:pPr>
      <w:r>
        <w:t>R1</w:t>
      </w:r>
    </w:p>
    <w:p>
      <w:r>
        <w:t>90°. Right angle.</w:t>
      </w:r>
    </w:p>
    <w:p>
      <w:pPr>
        <w:pStyle w:val="Heading2"/>
      </w:pPr>
      <w:r>
        <w:t>R2</w:t>
      </w:r>
    </w:p>
    <w:p>
      <w:r>
        <w:t>4 cm. Midpoint distance.</w:t>
      </w:r>
    </w:p>
    <w:p>
      <w:pPr>
        <w:pStyle w:val="Heading2"/>
      </w:pPr>
      <w:r>
        <w:t>R3</w:t>
      </w:r>
    </w:p>
    <w:p>
      <w:r>
        <w:t>Equal distances to the two points. The common distance may vary.</w:t>
      </w:r>
    </w:p>
    <w:p>
      <w:pPr>
        <w:pStyle w:val="Heading2"/>
      </w:pPr>
      <w:r>
        <w:t>D1</w:t>
      </w:r>
    </w:p>
    <w:p>
      <w:r>
        <w:t>Line through midpoint at 4 cm, perpendicular to AB, with intersecting arcs. Equal-distance intersections determine the bisector.</w:t>
      </w:r>
    </w:p>
    <w:p>
      <w:pPr>
        <w:pStyle w:val="Heading2"/>
      </w:pPr>
      <w:r>
        <w:t>D2</w:t>
      </w:r>
    </w:p>
    <w:p>
      <w:r>
        <w:t>Two 35° angles; construction arcs retained. Protractor makes the starting angle, not the bisector.</w:t>
      </w:r>
    </w:p>
    <w:p>
      <w:pPr>
        <w:pStyle w:val="Heading2"/>
      </w:pPr>
      <w:r>
        <w:t>D3</w:t>
      </w:r>
    </w:p>
    <w:p>
      <w:r>
        <w:t>Circle centre P, radius 3 cm. Only circumference; no interior shading.</w:t>
      </w:r>
    </w:p>
    <w:p>
      <w:pPr>
        <w:pStyle w:val="Heading2"/>
      </w:pPr>
      <w:r>
        <w:t>D4</w:t>
      </w:r>
    </w:p>
    <w:p>
      <w:r>
        <w:t>Strip between parallel lines 1 cm each side, including boundaries. Distance measured perpendicular.</w:t>
      </w:r>
    </w:p>
    <w:p>
      <w:r>
        <w:br w:type="page"/>
      </w:r>
    </w:p>
    <w:p>
      <w:pPr>
        <w:pStyle w:val="Heading1"/>
      </w:pPr>
      <w:r>
        <w:t>Application and challenge answers</w:t>
      </w:r>
    </w:p>
    <w:p>
      <w:pPr>
        <w:pStyle w:val="Heading2"/>
      </w:pPr>
      <w:r>
        <w:t>A1</w:t>
      </w:r>
    </w:p>
    <w:p>
      <w:r>
        <w:t>Arc from P cuts l at X,Y; bisect XY and draw through P to l. The constructed line is at 90°.</w:t>
      </w:r>
    </w:p>
    <w:p>
      <w:pPr>
        <w:pStyle w:val="Heading2"/>
      </w:pPr>
      <w:r>
        <w:t>A2</w:t>
      </w:r>
    </w:p>
    <w:p>
      <w:r>
        <w:t>Two intersections of radius-4 circles centred A and B. Both conditions must hold.</w:t>
      </w:r>
    </w:p>
    <w:p>
      <w:pPr>
        <w:pStyle w:val="Heading2"/>
      </w:pPr>
      <w:r>
        <w:t>A3</w:t>
      </w:r>
    </w:p>
    <w:p>
      <w:r>
        <w:t>Intersect the closed radius-3 disc with the perpendicular bisector of AB. May be a segment, point or empty, depending on positions.</w:t>
      </w:r>
    </w:p>
    <w:p>
      <w:pPr>
        <w:pStyle w:val="Heading2"/>
      </w:pPr>
      <w:r>
        <w:t>C1</w:t>
      </w:r>
    </w:p>
    <w:p>
      <w:r>
        <w:t>One equidistant point is insufficient to locate the bisector line; use two intersections, or one and the known midpoint. Joining A is generally wrong. A is not equidistant from itself and B.</w:t>
      </w:r>
    </w:p>
    <w:p>
      <w:pPr>
        <w:pStyle w:val="Heading2"/>
      </w:pPr>
      <w:r>
        <w:t>C2</w:t>
      </w:r>
    </w:p>
    <w:p>
      <w:r>
        <w:t>None; the two circles are separated since 3+3&lt;8. Maximum total reach is 6 cm.</w:t>
      </w:r>
    </w:p>
    <w:p>
      <w:r>
        <w:t>Calculator guidance: No calculator needed. Practical construction quality is teacher reviewed. Use a ruler to check distances and a protractor to check right angles after constructing; they do not replace compass evidence.</w:t>
      </w:r>
    </w:p>
    <w:p>
      <w:r>
        <w:br w:type="page"/>
      </w:r>
    </w:p>
    <w:p>
      <w:pPr>
        <w:pStyle w:val="Heading1"/>
      </w:pPr>
      <w:r>
        <w:t>Independent evidence and next steps</w:t>
      </w:r>
    </w:p>
    <w:p>
      <w:pPr>
        <w:pStyle w:val="Heading2"/>
      </w:pPr>
      <w:r>
        <w:t>P1</w:t>
      </w:r>
    </w:p>
    <w:p>
      <w:r>
        <w:t>Perpendicular to AB B1; passes through midpoint B1. A whole line, not just midpoint.</w:t>
      </w:r>
    </w:p>
    <w:p>
      <w:pPr>
        <w:pStyle w:val="Heading2"/>
      </w:pPr>
      <w:r>
        <w:t>P2</w:t>
      </w:r>
    </w:p>
    <w:p>
      <w:r>
        <w:t>One B1; circles touch at midpoint because radii sum to separation B1. Teacher reviews reasoning.</w:t>
      </w:r>
    </w:p>
    <w:p>
      <w:pPr>
        <w:pStyle w:val="Heading2"/>
      </w:pPr>
      <w:r>
        <w:t>P3</w:t>
      </w:r>
    </w:p>
    <w:p>
      <w:r>
        <w:t>Individual reflection. Record support and delayed evidence; completion is not mastery.</w:t>
      </w:r>
    </w:p>
    <w:p>
      <w:pPr>
        <w:pStyle w:val="Heading2"/>
      </w:pPr>
      <w:r>
        <w:t>F1</w:t>
      </w:r>
    </w:p>
    <w:p>
      <w:r>
        <w:t>Equal-radius arcs give equal-distance points and congruent triangles. Teacher inspects arcs.</w:t>
      </w:r>
    </w:p>
    <w:p>
      <w:pPr>
        <w:pStyle w:val="Heading2"/>
      </w:pPr>
      <w:r>
        <w:t>F2</w:t>
      </w:r>
    </w:p>
    <w:p>
      <w:r>
        <w:t>y-axis, x=0. Same y, opposite x.</w:t>
      </w:r>
    </w:p>
    <w:p>
      <w:r>
        <w:t>Retrieval answers: 5, 40, 6, 90, 2, 0. Exact signed decimals/fractions/mixed numbers are accepted; unsupported notation goes to review. No automatic method marks. For rounding, equivalent numerical values may pass retrieval; the teacher checks stated accuracy and required trailing zeros in written work.</w:t>
      </w:r>
    </w:p>
    <w:p>
      <w:pPr>
        <w:pStyle w:val="Heading1"/>
      </w:pPr>
      <w:r>
        <w:t>Reteaching and release</w:t>
      </w:r>
    </w:p>
    <w:p>
      <w:r>
        <w:t>If a midpoint is guessed, demand two pairs of arcs. If distance to a line is slanted, compare it with a perpendicular. If a circle is shaded for exactly 3 cm, distinguish boundary from region. Recheck with the practical sheet.</w:t>
      </w:r>
    </w:p>
    <w:p>
      <w:r>
        <w:t>Practice feedback is intentionally visible. Full assessment answers, this guide and delivery notes are teacher-only. Local saving is browser dependent; no account service is included. Completed resources enter Review; human approval and outstanding browser checks remain required.</w:t>
      </w:r>
    </w:p>
    <w:p>
      <w:r>
        <w:br w:type="page"/>
      </w:r>
    </w:p>
    <w:p>
      <w:pPr>
        <w:pStyle w:val="Heading1"/>
      </w:pPr>
      <w:r>
        <w:rPr>
          <w:color w:val="0C233E"/>
        </w:rPr>
        <w:t>Optional extension activities</w:t>
      </w:r>
    </w:p>
    <w:p>
      <w:r>
        <w:t>Allow 10–15 minutes for learners who have secured the main practice. Show a method, explain a check and justify your conclusion.</w:t>
      </w:r>
    </w:p>
    <w:p>
      <w:pPr>
        <w:pStyle w:val="Heading2"/>
      </w:pPr>
      <w:r>
        <w:t>Stretch</w:t>
      </w:r>
    </w:p>
    <w:p>
      <w:r>
        <w:t>Construct the perpendicular bisector of an 8 cm segment. How far is its midpoint from either endpoint?</w:t>
      </w:r>
    </w:p>
    <w:p>
      <w:r>
        <w:rPr>
          <w:b/>
        </w:rPr>
        <w:t xml:space="preserve">Answer and reasoning: </w:t>
      </w:r>
      <w:r>
        <w:t>4 cm; every point on the bisector is equidistant from endpoints.</w:t>
      </w:r>
    </w:p>
    <w:p>
      <w:pPr>
        <w:pStyle w:val="Heading2"/>
      </w:pPr>
      <w:r>
        <w:t>Deep challenge</w:t>
      </w:r>
    </w:p>
    <w:p>
      <w:r>
        <w:t>A point is 3 cm from A and 4 cm from B. Describe the intersection of its loci.</w:t>
      </w:r>
    </w:p>
    <w:p>
      <w:r>
        <w:rPr>
          <w:b/>
        </w:rPr>
        <w:t xml:space="preserve">Answer and reasoning: </w:t>
      </w:r>
      <w:r>
        <w:t>Intersections of circles centred A radius 3 cm and B radius 4 cm, if the circles meet; up to two points.</w:t>
      </w:r>
    </w:p>
    <w:p>
      <w:r>
        <w:t>Ask for a fresh independent explanation before deciding that the method is secure.</w:t>
      </w:r>
    </w:p>
    <w:p>
      <w:pPr>
        <w:pStyle w:val="Heading1"/>
      </w:pPr>
      <w:r>
        <w:t>Activate Learning lesson cycle</w:t>
      </w:r>
    </w:p>
    <w:p>
      <w:r>
        <w:t>Connect &amp; Check: state the objective and diagnose prior knowledge. Share: pairs predict and compare methods. Present: explain or uncover the model. Apply: fade support for independent practice and optional stretch. Recall &amp; Review: use a fresh question and feedback to decide the next step.</w:t>
      </w:r>
    </w:p>
    <w:p>
      <w:r>
        <w:br w:type="page"/>
      </w:r>
    </w:p>
    <w:p>
      <w:pPr>
        <w:spacing w:after="160"/>
        <w:pBdr>
          <w:bottom w:val="single" w:sz="6" w:space="3" w:color="D6A522"/>
        </w:pBdr>
      </w:pPr>
      <w:r>
        <w:rPr>
          <w:rFonts w:ascii="Aptos" w:hAnsi="Aptos"/>
          <w:b/>
          <w:color w:val="0B2E57"/>
          <w:sz w:val="30"/>
        </w:rPr>
        <w:t>Recall &amp; Review: feedback and extension integration</w:t>
      </w:r>
    </w:p>
    <w:p>
      <w:pPr>
        <w:spacing w:after="60"/>
      </w:pPr>
      <w:r>
        <w:rPr>
          <w:rFonts w:ascii="Aptos" w:hAnsi="Aptos"/>
          <w:b/>
          <w:color w:val="147D88"/>
          <w:sz w:val="22"/>
        </w:rPr>
        <w:t>Lesson L028: Constructions and loci</w:t>
      </w:r>
    </w:p>
    <w:p>
      <w:pPr>
        <w:spacing w:after="140"/>
      </w:pPr>
      <w:r>
        <w:rPr>
          <w:rFonts w:ascii="Aptos" w:hAnsi="Aptos"/>
          <w:b w:val="0"/>
          <w:color w:val="132A42"/>
          <w:sz w:val="21"/>
        </w:rPr>
        <w:t>Objective: Use ruler and compass constructions and interpret loci as sets of points satisfying distance conditions.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Timing for a 60-minute lesson</w:t>
      </w:r>
    </w:p>
    <w:p>
      <w:pPr>
        <w:spacing w:after="140"/>
      </w:pPr>
      <w:r>
        <w:rPr>
          <w:rFonts w:ascii="Aptos" w:hAnsi="Aptos"/>
          <w:b w:val="0"/>
          <w:color w:val="132A42"/>
          <w:sz w:val="19"/>
        </w:rPr>
        <w:t>0-7 Connect &amp; Check; 7-14 Share; 14-25 Present/model; 25-44 Apply route choice/practice; 44-52 independent exam-style check; 52-60 Recall &amp; Review, WWW/EBI and next step.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Recall &amp; Review evidence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At the end of the lesson, solve a fresh question without prompts, explain one check, correct one error and record the next practice step.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What Went Well (WWW)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selected the correct geometric fact, theorem, formula or transformation and used a clear diagram with appropriate labels and units.</w:t>
      </w:r>
    </w:p>
    <w:p>
      <w:pPr>
        <w:spacing w:after="40"/>
      </w:pPr>
      <w:r>
        <w:rPr>
          <w:rFonts w:ascii="Aptos" w:hAnsi="Aptos"/>
          <w:b/>
          <w:color w:val="147D88"/>
          <w:sz w:val="22"/>
        </w:rPr>
        <w:t>Even Better If (EBI)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I will name the fact or theorem, show the substitution or construction step and check whether the size, direction and units of the result are reasonable.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Integrated stretch and deep challenge</w:t>
      </w:r>
    </w:p>
    <w:p>
      <w:pPr>
        <w:spacing w:after="60"/>
      </w:pPr>
      <w:r>
        <w:rPr>
          <w:rFonts w:ascii="Aptos" w:hAnsi="Aptos"/>
          <w:b w:val="0"/>
          <w:color w:val="132A42"/>
          <w:sz w:val="20"/>
        </w:rPr>
        <w:t>Stretch: Construct the perpendicular bisector of an 8 cm segment. How far is its midpoint from either endpoint?</w:t>
      </w:r>
    </w:p>
    <w:p>
      <w:pPr>
        <w:spacing w:after="120"/>
      </w:pPr>
      <w:r>
        <w:rPr>
          <w:rFonts w:ascii="Aptos" w:hAnsi="Aptos"/>
          <w:b w:val="0"/>
          <w:color w:val="132A42"/>
          <w:sz w:val="20"/>
        </w:rPr>
        <w:t>Deep challenge: A point is 3 cm from A and 4 cm from B. Describe the intersection of its loci.</w:t>
      </w:r>
    </w:p>
    <w:p>
      <w:pPr>
        <w:spacing w:after="40"/>
      </w:pPr>
      <w:r>
        <w:rPr>
          <w:rFonts w:ascii="Aptos" w:hAnsi="Aptos"/>
          <w:b/>
          <w:color w:val="0B2E57"/>
          <w:sz w:val="22"/>
        </w:rPr>
        <w:t>Teacher use</w:t>
      </w:r>
    </w:p>
    <w:p>
      <w:pPr>
        <w:spacing w:after="100"/>
      </w:pPr>
      <w:r>
        <w:rPr>
          <w:rFonts w:ascii="Aptos" w:hAnsi="Aptos"/>
          <w:b w:val="0"/>
          <w:color w:val="132A42"/>
          <w:sz w:val="19"/>
        </w:rPr>
        <w:t>Use the What Went Well (WWW) and Even Better If (EBI) prompts to write mathematics-specific feedback linked to the objective. Do not accept generic praise: identify the method, representation, reasoning or checking step that improved, then set a fresh next-step question.</w:t>
      </w:r>
    </w:p>
    <w:p>
      <w:pPr>
        <w:spacing w:after="60"/>
      </w:pPr>
      <w:r>
        <w:rPr>
          <w:rFonts w:ascii="Aptos" w:hAnsi="Aptos"/>
          <w:b w:val="0"/>
          <w:color w:val="132A42"/>
          <w:sz w:val="19"/>
        </w:rPr>
        <w:t>Assessment evidence to inspect: Check the formative mini-test and independent workbook response against the objective. Use the teacher answers or mark guidance; group errors for reteaching. No calculator needed. Practical construction quality is teacher reviewed. Use a ruler to check distances and a protractor to check right angles after constructing; they do not replace compass evidence..</w:t>
      </w:r>
    </w:p>
    <w:sectPr w:rsidR="00FC693F" w:rsidRPr="0006063C" w:rsidSect="00034616">
      <w:footerReference w:type="default" r:id="rId9"/>
      <w:headerReference w:type="first" r:id="rId10"/>
      <w:headerReference w:type="default" r:id="rId11"/>
      <w:footerReference w:type="first" r:id="rId12"/>
      <w:pgSz w:w="12240" w:h="15840"/>
      <w:pgMar w:top="792" w:right="936" w:bottom="792" w:left="936" w:header="86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Aptos" w:hAnsi="Aptos"/>
        <w:sz w:val="16"/>
      </w:rPr>
      <w:t xml:space="preserve">RFTS-PEARSON-GCSE-MAT-1MA1-GEO-L028 •  | </w:t>
    </w:r>
    <w:fldSimple w:instr="PAGE"/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drawing>
        <wp:inline xmlns:a="http://schemas.openxmlformats.org/drawingml/2006/main" xmlns:pic="http://schemas.openxmlformats.org/drawingml/2006/picture">
          <wp:extent cx="822960" cy="411480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image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22960" cy="411480"/>
                  </a:xfrm>
                  <a:prstGeom prst="rect"/>
                </pic:spPr>
              </pic:pic>
            </a:graphicData>
          </a:graphic>
        </wp:inline>
      </w:drawing>
    </w:r>
  </w:p>
</w:hdr>
</file>

<file path=word/header2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</w:pP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ptos" w:hAnsi="Aptos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 w:ascii="Aptos Display" w:hAnsi="Aptos Display"/>
      <w:b/>
      <w:bCs/>
      <w:color w:val="0C233E"/>
      <w:sz w:val="3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Aptos Display" w:hAnsi="Aptos Display"/>
      <w:b/>
      <w:bCs/>
      <w:color w:val="1E8784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 w:ascii="Aptos Display" w:hAnsi="Aptos Display"/>
      <w:color w:val="0C233E"/>
      <w:spacing w:val="5"/>
      <w:kern w:val="28"/>
      <w:sz w:val="5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header" Target="header1.xml"/><Relationship Id="rId11" Type="http://schemas.openxmlformats.org/officeDocument/2006/relationships/header" Target="header2.xml"/><Relationship Id="rId12" Type="http://schemas.openxmlformats.org/officeDocument/2006/relationships/footer" Target="footer2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Teacher guide and workbook answers</dc:title>
  <dc:subject>Constructions and loci</dc:subject>
  <dc:creator>Reach for the Star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