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PRACTICAL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Practical drawing guidance</w:t>
      </w:r>
    </w:p>
    <w:p>
      <w:r>
        <w:t>Pearson Edexcel GCSE Mathematics 1MA1 • L031</w:t>
        <w:br/>
        <w:t>Teacher use only • Lesson resources</w:t>
      </w:r>
    </w:p>
    <w:p>
      <w:r>
        <w:t>REACH FOR THE STAR  |  GCSE MATHEMATICS</w:t>
      </w:r>
    </w:p>
    <w:p>
      <w:r>
        <w:t>Draw 3 cm east then 2 cm north, with right angle. AB about 3.6 cm, real distance about 7.2 km. Bearing about 056°, reverse 236°. Accept 7.0–7.4 km and 054°–058° for this classroom drawing, and consistent reverse +180°. These local tolerances are not official assessment tolerances. Check clockwise from north at the correct point.</w:t>
      </w:r>
    </w:p>
    <w:p>
      <w:pPr>
        <w:pStyle w:val="Heading1"/>
      </w:pPr>
      <w:r>
        <w:t>Diagnostic response</w:t>
      </w:r>
    </w:p>
    <w:p>
      <w:r>
        <w:t>If a protractor starts at east, mark north before measuring. If reverse bearing is 360−b, use a north-east route and draw its south-west return. If 1:50 000 is read as metres, label both scale lengths in centimetres.</w:t>
      </w:r>
    </w:p>
    <w:p>
      <w:r>
        <w:t>This is formative drawing evidence, not an additional scored assessment. Check method, labels and reasons; do not infer understanding from neatness or completion. Full assessment solutions remain in the teacher package.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drawing guidance</dc:title>
  <dc:subject>Bearings and scale drawings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