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Geometry checkpoint and feedback · Optional extension</w:t>
      </w:r>
    </w:p>
    <w:p>
      <w:r>
        <w:t>Pearson Edexcel GCSE Mathematics 1MA1 · L032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regular hexagon has side 6 cm. Find perimeter and each exterior angle.</w:t>
      </w:r>
    </w:p>
    <w:p>
      <w:r>
        <w:t>Answer and reasoning: Perimeter=36 cm; exterior angle=60°.</w:t>
      </w:r>
    </w:p>
    <w:p>
      <w:r>
        <w:rPr>
          <w:b/>
        </w:rPr>
        <w:t>Deep challenge</w:t>
      </w:r>
    </w:p>
    <w:p>
      <w:r>
        <w:t>A shape is enlarged by factor 3 and its original perimeter is 18 cm. A learner says new area is three times. Correct the reasoning.</w:t>
      </w:r>
    </w:p>
    <w:p>
      <w:r>
        <w:t>Answer and reasoning: Perimeter becomes 54 cm; area factor is 3²=9, not 3.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