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L032</w:t>
        <w:br/>
        <w:t>10 minutes • Lesson resources</w:t>
      </w:r>
    </w:p>
    <w:p>
      <w:r>
        <w:t>REACH FOR THE STAR  |  GCSE MATHEMATICS</w:t>
      </w:r>
    </w:p>
    <w:p>
      <w:r>
        <w:t>L033: Perimeter and compound area</w:t>
      </w:r>
    </w:p>
    <w:p>
      <w:pPr>
        <w:pStyle w:val="Heading2"/>
      </w:pPr>
      <w:r>
        <w:t>F1</w:t>
      </w:r>
    </w:p>
    <w:p>
      <w:r>
        <w:t>Tomorrow reverse 155° and reflect (4,3) in x=1.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L033, find perimeter and area of a 6 cm by 4 cm rectangle.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Perimeter measures a boundary in length units; area measures surface coverage in square units. A compound shape can be partitioned into familiar shapes without overlaps or gaps.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