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Geometry checkpoint and feedback</w:t>
      </w:r>
    </w:p>
    <w:p>
      <w:r>
        <w:t>Pearson Edexcel GCSE Mathematics 1MA1 • L032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Use independent geometry evidence to identify misconceptions, complete a targeted repair and demonstrate transfer.</w:t>
      </w:r>
    </w:p>
    <w:p>
      <w:pPr>
        <w:pStyle w:val="Heading1"/>
      </w:pPr>
      <w:r>
        <w:t>Vocabulary</w:t>
      </w:r>
    </w:p>
    <w:p>
      <w:r>
        <w:t>Diagnostic: evidence used to choose teaching. Justification: a mathematical reason. Transfer: use a method in a different question. Check: verify against the original conditions.</w:t>
      </w:r>
    </w:p>
    <w:p>
      <w:pPr>
        <w:pStyle w:val="Heading1"/>
      </w:pPr>
      <w:r>
        <w:t>Why the method works</w:t>
      </w:r>
    </w:p>
    <w:p>
      <w:r>
        <w:t>A correct number with a wrong reason does not establish understanding. Angle errors may concern the total or the relationship; transformation errors may concern the centre or direction; scale errors may concern units. Identify the first decision that failed, repair it and test with a fresh item after a delay.</w:t>
      </w:r>
    </w:p>
    <w:p>
      <w:pPr>
        <w:pStyle w:val="Heading1"/>
      </w:pPr>
      <w:r>
        <w:t>Method and checking</w:t>
      </w:r>
    </w:p>
    <w:p>
      <w:r>
        <w:t>Attempt Recall unaided. Select a matching worked repair; explain the change. Complete Apply and Prove independently. Use the practical sheet for a drawing check and keep its evidence separately from numeric retrieval.</w:t>
      </w:r>
    </w:p>
    <w:p>
      <w:pPr>
        <w:pStyle w:val="Heading1"/>
      </w:pPr>
      <w:r>
        <w:t>Common errors and next attempt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checkpoint and feedback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