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L033</w:t>
        <w:br/>
        <w:t>22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Perimeter and compound area   1 min   Recall</w:t>
      </w:r>
    </w:p>
    <w:p>
      <w:r>
        <w:t>Calculate perimeters and areas of compound rectilinear shapes, triangles, parallelograms and trapezia with correct units.</w:t>
      </w:r>
    </w:p>
    <w:p>
      <w:pPr>
        <w:pStyle w:val="Heading2"/>
      </w:pPr>
      <w:r>
        <w:t>02   The goal and the evidence   1 min   Recall</w:t>
      </w:r>
    </w:p>
    <w:p>
      <w:r>
        <w:t>Rectangle area; multiplication and fractions; L014 unit conversions; perpendicular height.</w:t>
      </w:r>
    </w:p>
    <w:p>
      <w:pPr>
        <w:pStyle w:val="Heading2"/>
      </w:pPr>
      <w:r>
        <w:t>03   Starting-point diagnostic   5 min   Recall</w:t>
      </w:r>
    </w:p>
    <w:p>
      <w:r>
        <w:t>If sloping side is used as height, mark a right angle to the base. If internal cuts enter perimeter, trace with a finger. If cm² converts like cm, draw a 1 cm square as 10×10 mm. Recheck 8×5 rectangle minus 3×2 corner.</w:t>
      </w:r>
    </w:p>
    <w:p>
      <w:pPr>
        <w:pStyle w:val="Heading2"/>
      </w:pPr>
      <w:r>
        <w:t>04   See the geometry   2 min   Discover</w:t>
      </w:r>
    </w:p>
    <w:p>
      <w:r>
        <w:t>A rectangle contains length×width unit squares. A triangle is half a parallelogram, so area=base×perpendicular height÷2. Shearing a parallelogram preserves area. Two matching trapezia make a parallelogram, giving area=(a+b)h÷2 for parallel sides a,b. Split compound shapes without overlap; internal cut lines do not count in the perimeter.</w:t>
      </w:r>
    </w:p>
    <w:p>
      <w:pPr>
        <w:pStyle w:val="Heading2"/>
      </w:pPr>
      <w:r>
        <w:t>05   Worked example and your turn   3 min   Discover</w:t>
      </w:r>
    </w:p>
    <w:p>
      <w:r>
        <w:t>52 cm². 60−8.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Worked example and your turn   3 min   Discover</w:t>
      </w:r>
    </w:p>
    <w:p>
      <w:r>
        <w:t>35 cm². 10×7÷2.</w:t>
      </w:r>
    </w:p>
    <w:p>
      <w:pPr>
        <w:pStyle w:val="Heading2"/>
      </w:pPr>
      <w:r>
        <w:t>07   Worked example and your turn   3 min   Discover</w:t>
      </w:r>
    </w:p>
    <w:p>
      <w:r>
        <w:t>45 cm². 9×5.</w:t>
      </w:r>
    </w:p>
    <w:p>
      <w:pPr>
        <w:pStyle w:val="Heading2"/>
      </w:pPr>
      <w:r>
        <w:t>08   Worked example and your turn   3 min   Discover</w:t>
      </w:r>
    </w:p>
    <w:p>
      <w:r>
        <w:t>28 cm². (5+9)×4÷2.</w:t>
      </w:r>
    </w:p>
    <w:p>
      <w:pPr>
        <w:pStyle w:val="Heading2"/>
      </w:pPr>
      <w:r>
        <w:t>09   A method you can explain   2 min   Discover</w:t>
      </w:r>
    </w:p>
    <w:p>
      <w:r>
        <w:t>Label missing lengths. Trace the outer boundary for perimeter. For area, choose non-overlapping pieces or subtract a cut-out. State square units. Estimate and use a second partition to check.</w:t>
      </w:r>
    </w:p>
    <w:p>
      <w:pPr>
        <w:pStyle w:val="Heading2"/>
      </w:pPr>
      <w:r>
        <w:t>10   Diagnostic pause   3 min   Apply</w:t>
      </w:r>
    </w:p>
    <w:p>
      <w:r>
        <w:t>A triangle has base 8 cm, perpendicular height 3 cm, sloping side 5 cm. Area? A 12, B 20, C 24 cm². Answer A: half of 8×3.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Careful variation   4 min   Apply</w:t>
      </w:r>
    </w:p>
    <w:p>
      <w:r>
        <w:t>40 cm² and 20 cm². Triangle is half for equal base and height.</w:t>
      </w:r>
    </w:p>
    <w:p>
      <w:pPr>
        <w:pStyle w:val="Heading2"/>
      </w:pPr>
      <w:r>
        <w:t>12   Independent application   4 min   Apply</w:t>
      </w:r>
    </w:p>
    <w:p>
      <w:r>
        <w:t>52 cm²; 32 cm. Removed boundary lengths are replaced by equal inset lengths; trace all six sides.</w:t>
      </w:r>
    </w:p>
    <w:p>
      <w:pPr>
        <w:pStyle w:val="Heading2"/>
      </w:pPr>
      <w:r>
        <w:t>13   Use the method in context   4 min   Apply</w:t>
      </w:r>
    </w:p>
    <w:p>
      <w:r>
        <w:t>34 m²; 68 tiles. Divide area by coverage per tile.</w:t>
      </w:r>
    </w:p>
    <w:p>
      <w:pPr>
        <w:pStyle w:val="Heading2"/>
      </w:pPr>
      <w:r>
        <w:t>14   Intentional practice feedback   2 min   Apply</w:t>
      </w:r>
    </w:p>
    <w:p>
      <w:r>
        <w:t>Divide area by coverage per tile. Optional check: (5+9)×4÷2=28. Enter brackets round the sum. Estimate first; a triangle with the same base and height has half the parallelogram area.</w:t>
      </w:r>
    </w:p>
    <w:p>
      <w:pPr>
        <w:pStyle w:val="Heading2"/>
      </w:pPr>
      <w:r>
        <w:t>15   A claim to test   4 min   Challenge</w:t>
      </w:r>
    </w:p>
    <w:p>
      <w:r>
        <w:t>4×4 gives perimeter 16 area16; 6×2 gives perimeter16 area12. Same boundary length does not fix area.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Deepen the reasoning   4 min   Challenge</w:t>
      </w:r>
    </w:p>
    <w:p>
      <w:r>
        <w:t>False: perimeter stays 32 cm; removed 4+2 is replaced by inset 4+2. This refers to a corner cut, not any hole or notch.</w:t>
      </w:r>
    </w:p>
    <w:p>
      <w:pPr>
        <w:pStyle w:val="Heading2"/>
      </w:pPr>
      <w:r>
        <w:t>17   Retrieval without notes   2 min   Prove</w:t>
      </w:r>
    </w:p>
    <w:p>
      <w:r>
        <w:t>Answers: 24, 20, 35. Completion is not mastery.</w:t>
      </w:r>
    </w:p>
    <w:p>
      <w:pPr>
        <w:pStyle w:val="Heading2"/>
      </w:pPr>
      <w:r>
        <w:t>18   Retrieval without notes   2 min   Prove</w:t>
      </w:r>
    </w:p>
    <w:p>
      <w:r>
        <w:t>Answers: 28, 52, 100. Completion is not mastery.</w:t>
      </w:r>
    </w:p>
    <w:p>
      <w:pPr>
        <w:pStyle w:val="Heading2"/>
      </w:pPr>
      <w:r>
        <w:t>19   Independent exit evidence   2 min   Prove</w:t>
      </w:r>
    </w:p>
    <w:p>
      <w:r>
        <w:t>(6+10)×5÷2 M1; 40 cm² A1. Use square units.</w:t>
      </w:r>
    </w:p>
    <w:p>
      <w:pPr>
        <w:pStyle w:val="Heading2"/>
      </w:pPr>
      <w:r>
        <w:t>20   Independent exit evidence   3 min   Prove</w:t>
      </w:r>
    </w:p>
    <w:p>
      <w:r>
        <w:t>48 cm² B1; 30 cm B1. Corner cut keeps perimeter here.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21   Feedback and next steps   2 min   Prove</w:t>
      </w:r>
    </w:p>
    <w:p>
      <w:r>
        <w:t>If sloping side is used as height, mark a right angle to the base. If internal cuts enter perimeter, trace with a finger. If cm² converts like cm, draw a 1 cm square as 10×10 mm. Recheck 8×5 rectangle minus 3×2 corner.</w:t>
      </w:r>
    </w:p>
    <w:p>
      <w:pPr>
        <w:pStyle w:val="Heading2"/>
      </w:pPr>
      <w:r>
        <w:t>22   Before the next lesson   1 min   Recall</w:t>
      </w:r>
    </w:p>
    <w:p>
      <w:r>
        <w:t>A circle circumference is 2πr and area is πr². An arc or sector represents a fraction of the whole circle determined by its central angle divided by 360°.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L033: Perimeter and compound area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Calculate perimeters and areas of compound rectilinear shapes, triangles, parallelograms and trapezia with correct units.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rectangle 12 cm by 8 cm has a 3 cm by 2 cm corner cut out. Find area and perimeter.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Two shapes each have area 36 cm². Must their perimeters be equal? Give a counterexample.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Optional check: (5+9)×4÷2=28. Enter brackets round the sum. Estimate first; a triangle with the same base and height has half the parallelogram area..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Perimeter and compound area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