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508760" cy="7543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54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RFTSTitle"/>
      </w:pPr>
      <w:r>
        <w:t>Prisms and cylinders · Knowledge organiser</w:t>
      </w:r>
    </w:p>
    <w:p>
      <w:r>
        <w:t>Pearson Edexcel GCSE Mathematics 1MA1 · L035 · Week 12 · 60 minute lesson</w:t>
      </w:r>
    </w:p>
    <w:p>
      <w:pPr>
        <w:pStyle w:val="Heading1"/>
      </w:pPr>
      <w:r>
        <w:t>Learning goal</w:t>
      </w:r>
    </w:p>
    <w:p>
      <w:r>
        <w:t>Calculate prism and cylinder volumes from cross-sectional area and length.</w:t>
      </w:r>
    </w:p>
    <w:p>
      <w:pPr>
        <w:pStyle w:val="Heading1"/>
      </w:pPr>
      <w:r>
        <w:t>Method</w:t>
      </w:r>
    </w:p>
    <w:p>
      <w:r>
        <w:t>A prism has a constant cross-section. Volume is cross-sectional area multiplied by length.</w:t>
      </w:r>
    </w:p>
    <w:p>
      <w:pPr>
        <w:pStyle w:val="Heading1"/>
      </w:pPr>
      <w:r>
        <w:t>Worked example</w:t>
      </w:r>
    </w:p>
    <w:p>
      <w:r>
        <w:t>A triangular prism has cross-section base 6 cm and height 4 cm, with length 10 cm. Find its volume.</w:t>
      </w:r>
    </w:p>
    <w:p>
      <w:r>
        <w:t>Triangle area = 12 cm², so volume = 120 cm³.</w:t>
      </w:r>
    </w:p>
    <w:p>
      <w:pPr>
        <w:pStyle w:val="Heading1"/>
      </w:pPr>
      <w:r>
        <w:t>Check</w:t>
      </w:r>
    </w:p>
    <w:p>
      <w:r>
        <w:t>Estimate first where useful. Label units, check the operation and explain why your answer is reasonable.</w:t>
      </w:r>
    </w:p>
    <w:p>
      <w:pPr>
        <w:pStyle w:val="Heading1"/>
      </w:pPr>
      <w:r>
        <w:t>Optional extension</w:t>
      </w:r>
    </w:p>
    <w:p>
      <w:r>
        <w:t>A prism has a trapezium cross-section with parallel sides 4 cm and 8 cm and height 3 cm. Its length is 11 cm. Find the volume.</w:t>
      </w:r>
    </w:p>
    <w:sectPr w:rsidR="00FC693F" w:rsidRPr="0006063C" w:rsidSect="00034616">
      <w:pgSz w:w="12240" w:h="15840"/>
      <w:pgMar w:top="1181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53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FTSTitle">
    <w:name w:val="RFTS Title"/>
    <w:basedOn w:val="Normal"/>
    <w:pPr>
      <w:spacing w:after="200"/>
    </w:pPr>
    <w:rPr>
      <w:rFonts w:ascii="Aptos Display" w:hAnsi="Aptos Display"/>
      <w:b/>
      <w:color w:val="0C233E"/>
      <w:sz w:val="4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