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L049</w:t>
      </w:r>
    </w:p>
    <w:p>
      <w:pPr>
        <w:pStyle w:val="Heading1"/>
        <w:jc w:val="center"/>
      </w:pPr>
      <w:r>
        <w:rPr>
          <w:color w:val="052D57"/>
        </w:rPr>
        <w:t>Learner assessment: Probability and expected frequency</w:t>
      </w:r>
    </w:p>
    <w:p>
      <w:r>
        <w:t>Objective: Use the probability scale and calculate expected frequency.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Mini-assessment</w:t>
      </w:r>
    </w:p>
    <w:p>
      <w:r>
        <w:t>Time: 20 minutes. Work independently. Non-calculator core; calculator optional only for checking where labelled.</w:t>
      </w:r>
    </w:p>
    <w:p>
      <w:r>
        <w:t>1. Retrieve the key fact or method needed for probability and expected frequency.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2. A biased coin shows heads 78 times in 120 tosses. Estimate heads in the next 400 tosses.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3. Why is an expected frequency of 26 not a guarantee of exactly 26 successes?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4. A probability problem is presented with two stages. Complete the representation, calculate the probability and explain any assumption.</w:t>
      </w:r>
    </w:p>
    <w:p>
      <w:r>
        <w:t>Working: ______________________________________________________________</w:t>
      </w:r>
    </w:p>
    <w:p>
      <w:r>
        <w:t>Answer: _______________________________________________________________</w:t>
      </w:r>
    </w:p>
    <w:p>
      <w:r>
        <w:t>Self review: What is the strongest evidence that you met the objective?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