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L055</w:t>
      </w:r>
    </w:p>
    <w:p>
      <w:pPr>
        <w:pStyle w:val="Heading1"/>
        <w:jc w:val="center"/>
      </w:pPr>
      <w:r>
        <w:rPr>
          <w:color w:val="052D57"/>
        </w:rPr>
        <w:t>Knowledge organiser: Rounding error intervals and bounds</w:t>
      </w:r>
    </w:p>
    <w:p>
      <w:r>
        <w:t>Objective: Describe rounding intervals and reason about limits of accuracy.</w:t>
      </w:r>
    </w:p>
    <w:p>
      <w:r>
        <w:t>Calculator condition: Calculator allowed where labelled; non-calculator reasoning remains required.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5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Core knowledge</w:t>
      </w:r>
    </w:p>
    <w:p>
      <w:pPr>
        <w:pStyle w:val="ListBullet"/>
      </w:pPr>
      <w:r>
        <w:t>Use number lines to distinguish included and excluded endpoints</w:t>
      </w:r>
    </w:p>
    <w:p>
      <w:pPr>
        <w:pStyle w:val="Heading2"/>
      </w:pPr>
      <w:r>
        <w:t>Method checklist</w:t>
      </w:r>
    </w:p>
    <w:p>
      <w:pPr>
        <w:pStyle w:val="ListBullet"/>
      </w:pPr>
      <w:r>
        <w:t>Identify what the question is asking.</w:t>
      </w:r>
    </w:p>
    <w:p>
      <w:pPr>
        <w:pStyle w:val="ListBullet"/>
      </w:pPr>
      <w:r>
        <w:t>Choose the relevant representation or method.</w:t>
      </w:r>
    </w:p>
    <w:p>
      <w:pPr>
        <w:pStyle w:val="ListBullet"/>
      </w:pPr>
      <w:r>
        <w:t>Show working clearly and label units.</w:t>
      </w:r>
    </w:p>
    <w:p>
      <w:pPr>
        <w:pStyle w:val="ListBullet"/>
      </w:pPr>
      <w:r>
        <w:t>Check the answer against the original context.</w:t>
      </w:r>
    </w:p>
    <w:p>
      <w:pPr>
        <w:pStyle w:val="ListBullet"/>
      </w:pPr>
      <w:r>
        <w:t>Write one sentence explaining why the answer is reasonable.</w:t>
      </w:r>
    </w:p>
    <w:p>
      <w:pPr>
        <w:pStyle w:val="Heading2"/>
      </w:pPr>
      <w:r>
        <w:t>Common error to avoid</w:t>
      </w:r>
    </w:p>
    <w:p>
      <w:pPr>
        <w:pStyle w:val="ListBullet"/>
      </w:pPr>
      <w:r>
        <w:t>A rounded length is 10 cm to nearest cm. Is 10.5 cm included? Explain.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