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L057</w:t>
      </w:r>
    </w:p>
    <w:p>
      <w:pPr>
        <w:pStyle w:val="Heading1"/>
        <w:jc w:val="center"/>
      </w:pPr>
      <w:r>
        <w:rPr>
          <w:color w:val="052D57"/>
        </w:rPr>
        <w:t>Flipped learning: Quadratic expressions</w:t>
      </w:r>
    </w:p>
    <w:p>
      <w:r>
        <w:t>Objective: Expand and factorise quadratic expressions using structure.</w:t>
      </w:r>
    </w:p>
    <w:p>
      <w:r>
        <w:t>Calculator condition: Calculator allowed where labelled; non-calculator reasoning remains required.</w:t>
      </w:r>
    </w:p>
    <w:p>
      <w:pPr>
        <w:pStyle w:val="Heading2"/>
      </w:pPr>
      <w:r>
        <w:t>Before the lesson</w:t>
      </w:r>
    </w:p>
    <w:p>
      <w:pPr>
        <w:pStyle w:val="ListBullet"/>
      </w:pPr>
      <w:r>
        <w:t>Read the objective.</w:t>
      </w:r>
    </w:p>
    <w:p>
      <w:pPr>
        <w:pStyle w:val="ListBullet"/>
      </w:pPr>
      <w:r>
        <w:t>Attempt the baseline task without notes.</w:t>
      </w:r>
    </w:p>
    <w:p>
      <w:pPr>
        <w:pStyle w:val="ListBullet"/>
      </w:pPr>
      <w:r>
        <w:t>Bring one question to Connect &amp; Check.</w:t>
      </w:r>
    </w:p>
    <w:p>
      <w:r>
        <w:t>Baseline task: Factorise 2x²+7x+3 and check by expansion.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