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Knowledge organiser: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Define variables with units; reject solutions that violate the situation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rectangle's length is twice its width and its area is 50 cm². Find positive dimensions.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