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L086</w:t>
      </w:r>
    </w:p>
    <w:p>
      <w:pPr>
        <w:pStyle w:val="Heading1"/>
        <w:jc w:val="center"/>
      </w:pPr>
      <w:r>
        <w:rPr>
          <w:color w:val="052D57"/>
        </w:rPr>
        <w:t>Teacher guide: Graph transformations pathway</w:t>
      </w:r>
    </w:p>
    <w:p>
      <w:r>
        <w:t>Objective: Interpret changes to graphs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functions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graph transformations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coordinates and straight-line changes. Higher: translations and reflections of function graphs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Match graphs to transformations and explain coordinate changes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L086: Graph transformations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changes to graphs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Describe transformations from y=x² to y=(x+3)²+2 and state turning point.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says y=(x−4)² moves left 4. Correct using a point on the original graph.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