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L090</w:t>
      </w:r>
    </w:p>
    <w:p>
      <w:pPr>
        <w:pStyle w:val="Heading1"/>
        <w:jc w:val="center"/>
      </w:pPr>
      <w:r>
        <w:rPr>
          <w:color w:val="052D57"/>
        </w:rPr>
        <w:t>Teacher guide: Circle equations pathway</w:t>
      </w:r>
    </w:p>
    <w:p>
      <w:r>
        <w:t>Objective: Connect circle and coordinate geometry at the appropriate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rates from graphs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circle equations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coordinates and circle measures. Higher: circle equations and tangent reasoning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Check whether a point fits the relationship and justify a result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L090: Circle equations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circle and coordinate geometry at the appropriate tier.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circle has equation x²+y²=49. Find y-values when x=0 and when x=5.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(7,7) lie on the circle x²+y²=49? Justify by substitution.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