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L094</w:t>
      </w:r>
    </w:p>
    <w:p>
      <w:pPr>
        <w:pStyle w:val="Heading1"/>
        <w:jc w:val="center"/>
      </w:pPr>
      <w:r>
        <w:rPr>
          <w:color w:val="052D57"/>
        </w:rPr>
        <w:t>Flipped learning: Algebra consolidation</w:t>
      </w:r>
    </w:p>
    <w:p>
      <w:r>
        <w:t>Objective: Retrieve and connect algebraic methods at the chosen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x²−x−20=0 and verify by expansion.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